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35ED545E"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443241">
        <w:rPr>
          <w:rFonts w:ascii="Arial" w:hAnsi="Arial" w:cs="Arial"/>
          <w:bCs/>
          <w:sz w:val="64"/>
          <w:szCs w:val="64"/>
        </w:rPr>
        <w:t xml:space="preserve"> </w:t>
      </w:r>
      <w:r w:rsidR="00A55A69">
        <w:rPr>
          <w:rFonts w:ascii="Arial" w:hAnsi="Arial" w:cs="Arial"/>
          <w:bCs/>
          <w:sz w:val="64"/>
          <w:szCs w:val="64"/>
          <w:u w:val="single"/>
        </w:rPr>
        <w:t>LIVE ENTERTAINMENT</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1F348E4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0EA4C60C"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2F959EE1"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E419694"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1FA7DE9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6A138ABC" w14:textId="4AA9A2E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w:t>
      </w:r>
      <w:r w:rsidR="00547CA6">
        <w:rPr>
          <w:rFonts w:ascii="Arial" w:hAnsi="Arial" w:cs="Arial"/>
          <w:sz w:val="24"/>
          <w:szCs w:val="24"/>
        </w:rPr>
        <w:t>_</w:t>
      </w:r>
      <w:r w:rsidRPr="00F4332B">
        <w:rPr>
          <w:rFonts w:ascii="Arial" w:hAnsi="Arial" w:cs="Arial"/>
          <w:sz w:val="24"/>
          <w:szCs w:val="24"/>
        </w:rPr>
        <w:t>___</w:t>
      </w:r>
      <w:r w:rsidR="00547CA6">
        <w:rPr>
          <w:rFonts w:ascii="Arial" w:hAnsi="Arial" w:cs="Arial"/>
          <w:sz w:val="24"/>
          <w:szCs w:val="24"/>
        </w:rPr>
        <w:tab/>
      </w: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w:t>
      </w:r>
      <w:r w:rsidR="00547CA6">
        <w:rPr>
          <w:rFonts w:ascii="Arial" w:hAnsi="Arial" w:cs="Arial"/>
          <w:sz w:val="24"/>
          <w:szCs w:val="24"/>
        </w:rPr>
        <w:t>______</w:t>
      </w:r>
      <w:r w:rsidRPr="00F4332B">
        <w:rPr>
          <w:rFonts w:ascii="Arial" w:hAnsi="Arial" w:cs="Arial"/>
          <w:sz w:val="24"/>
          <w:szCs w:val="24"/>
        </w:rPr>
        <w:t>____________</w:t>
      </w:r>
    </w:p>
    <w:p w14:paraId="00A9B12B" w14:textId="1998F7EA" w:rsidR="00013A63" w:rsidRDefault="00213BEF" w:rsidP="009D1D9B">
      <w:pPr>
        <w:spacing w:after="0" w:line="480" w:lineRule="auto"/>
        <w:jc w:val="both"/>
        <w:rPr>
          <w:rFonts w:ascii="Arial" w:hAnsi="Arial" w:cs="Arial"/>
          <w:sz w:val="24"/>
          <w:szCs w:val="24"/>
        </w:rPr>
      </w:pP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B26744">
        <w:rPr>
          <w:rFonts w:ascii="Arial" w:hAnsi="Arial" w:cs="Arial"/>
          <w:sz w:val="32"/>
          <w:szCs w:val="32"/>
        </w:rPr>
      </w:r>
      <w:r w:rsidR="00B26744">
        <w:rPr>
          <w:rFonts w:ascii="Arial" w:hAnsi="Arial" w:cs="Arial"/>
          <w:sz w:val="32"/>
          <w:szCs w:val="32"/>
        </w:rPr>
        <w:fldChar w:fldCharType="separate"/>
      </w:r>
      <w:r w:rsidRPr="00F33BE8">
        <w:rPr>
          <w:rFonts w:ascii="Arial" w:hAnsi="Arial" w:cs="Arial"/>
          <w:sz w:val="32"/>
          <w:szCs w:val="32"/>
        </w:rPr>
        <w:fldChar w:fldCharType="end"/>
      </w:r>
      <w:r w:rsidR="00547CA6">
        <w:rPr>
          <w:rFonts w:ascii="Arial" w:hAnsi="Arial" w:cs="Arial"/>
          <w:sz w:val="32"/>
          <w:szCs w:val="32"/>
        </w:rPr>
        <w:t xml:space="preserve">  </w:t>
      </w:r>
      <w:r w:rsidR="00547CA6">
        <w:rPr>
          <w:rFonts w:ascii="Arial" w:hAnsi="Arial" w:cs="Arial"/>
          <w:sz w:val="24"/>
          <w:szCs w:val="24"/>
        </w:rPr>
        <w:t xml:space="preserve">Indoor Live Entertainment </w:t>
      </w:r>
      <w:r w:rsidR="00547CA6" w:rsidRPr="00547CA6">
        <w:rPr>
          <w:rFonts w:ascii="Arial" w:hAnsi="Arial" w:cs="Arial"/>
          <w:i/>
          <w:iCs/>
          <w:sz w:val="24"/>
          <w:szCs w:val="24"/>
        </w:rPr>
        <w:t>(indoors with doors and windows closed)</w:t>
      </w:r>
      <w:r>
        <w:rPr>
          <w:rFonts w:ascii="Arial" w:hAnsi="Arial" w:cs="Arial"/>
          <w:sz w:val="24"/>
          <w:szCs w:val="24"/>
        </w:rPr>
        <w:tab/>
      </w:r>
    </w:p>
    <w:p w14:paraId="438CA0DC" w14:textId="4ED0952F" w:rsidR="00141C6B" w:rsidRPr="00F4332B" w:rsidRDefault="00547CA6" w:rsidP="009D1D9B">
      <w:pPr>
        <w:spacing w:after="0" w:line="480" w:lineRule="auto"/>
        <w:jc w:val="both"/>
        <w:rPr>
          <w:rFonts w:ascii="Arial" w:hAnsi="Arial" w:cs="Arial"/>
          <w:sz w:val="24"/>
          <w:szCs w:val="24"/>
        </w:rPr>
      </w:pPr>
      <w:r>
        <w:rPr>
          <w:rFonts w:ascii="Arial" w:hAnsi="Arial" w:cs="Arial"/>
          <w:sz w:val="24"/>
          <w:szCs w:val="24"/>
        </w:rPr>
        <w:t xml:space="preserve">Days and Hours for </w:t>
      </w:r>
      <w:r w:rsidR="003C23A8">
        <w:rPr>
          <w:rFonts w:ascii="Arial" w:hAnsi="Arial" w:cs="Arial"/>
          <w:sz w:val="24"/>
          <w:szCs w:val="24"/>
        </w:rPr>
        <w:t>I</w:t>
      </w:r>
      <w:r>
        <w:rPr>
          <w:rFonts w:ascii="Arial" w:hAnsi="Arial" w:cs="Arial"/>
          <w:sz w:val="24"/>
          <w:szCs w:val="24"/>
        </w:rPr>
        <w:t>ndoor Live Entertainment: ______________________________________</w:t>
      </w:r>
    </w:p>
    <w:p w14:paraId="73373377" w14:textId="265BE470" w:rsidR="00547CA6" w:rsidRDefault="00547CA6" w:rsidP="00547CA6">
      <w:pPr>
        <w:spacing w:after="0" w:line="480" w:lineRule="auto"/>
        <w:jc w:val="both"/>
        <w:rPr>
          <w:rFonts w:ascii="Arial" w:hAnsi="Arial" w:cs="Arial"/>
          <w:sz w:val="24"/>
          <w:szCs w:val="24"/>
        </w:rPr>
      </w:pP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B26744">
        <w:rPr>
          <w:rFonts w:ascii="Arial" w:hAnsi="Arial" w:cs="Arial"/>
          <w:sz w:val="32"/>
          <w:szCs w:val="32"/>
        </w:rPr>
      </w:r>
      <w:r w:rsidR="00B26744">
        <w:rPr>
          <w:rFonts w:ascii="Arial" w:hAnsi="Arial" w:cs="Arial"/>
          <w:sz w:val="32"/>
          <w:szCs w:val="32"/>
        </w:rPr>
        <w:fldChar w:fldCharType="separate"/>
      </w:r>
      <w:r w:rsidRPr="00F33BE8">
        <w:rPr>
          <w:rFonts w:ascii="Arial" w:hAnsi="Arial" w:cs="Arial"/>
          <w:sz w:val="32"/>
          <w:szCs w:val="32"/>
        </w:rPr>
        <w:fldChar w:fldCharType="end"/>
      </w:r>
      <w:r>
        <w:rPr>
          <w:rFonts w:ascii="Arial" w:hAnsi="Arial" w:cs="Arial"/>
          <w:sz w:val="32"/>
          <w:szCs w:val="32"/>
        </w:rPr>
        <w:t xml:space="preserve">  </w:t>
      </w:r>
      <w:r>
        <w:rPr>
          <w:rFonts w:ascii="Arial" w:hAnsi="Arial" w:cs="Arial"/>
          <w:sz w:val="24"/>
          <w:szCs w:val="24"/>
        </w:rPr>
        <w:t xml:space="preserve">Outdoor Live Entertainment </w:t>
      </w:r>
      <w:r w:rsidRPr="00547CA6">
        <w:rPr>
          <w:rFonts w:ascii="Arial" w:hAnsi="Arial" w:cs="Arial"/>
          <w:i/>
          <w:iCs/>
          <w:sz w:val="24"/>
          <w:szCs w:val="24"/>
        </w:rPr>
        <w:t>(outdoors</w:t>
      </w:r>
      <w:r w:rsidR="003C23A8">
        <w:rPr>
          <w:rFonts w:ascii="Arial" w:hAnsi="Arial" w:cs="Arial"/>
          <w:i/>
          <w:iCs/>
          <w:sz w:val="24"/>
          <w:szCs w:val="24"/>
        </w:rPr>
        <w:t xml:space="preserve"> or </w:t>
      </w:r>
      <w:r w:rsidRPr="00547CA6">
        <w:rPr>
          <w:rFonts w:ascii="Arial" w:hAnsi="Arial" w:cs="Arial"/>
          <w:i/>
          <w:iCs/>
          <w:sz w:val="24"/>
          <w:szCs w:val="24"/>
        </w:rPr>
        <w:t>indoors with doors and windows open)</w:t>
      </w:r>
      <w:r>
        <w:rPr>
          <w:rFonts w:ascii="Arial" w:hAnsi="Arial" w:cs="Arial"/>
          <w:sz w:val="24"/>
          <w:szCs w:val="24"/>
        </w:rPr>
        <w:tab/>
      </w:r>
    </w:p>
    <w:p w14:paraId="27BE4E6C" w14:textId="6994A179" w:rsidR="00547CA6" w:rsidRPr="00F4332B" w:rsidRDefault="00547CA6" w:rsidP="00547CA6">
      <w:pPr>
        <w:spacing w:after="0" w:line="480" w:lineRule="auto"/>
        <w:jc w:val="both"/>
        <w:rPr>
          <w:rFonts w:ascii="Arial" w:hAnsi="Arial" w:cs="Arial"/>
          <w:sz w:val="24"/>
          <w:szCs w:val="24"/>
        </w:rPr>
      </w:pPr>
      <w:r>
        <w:rPr>
          <w:rFonts w:ascii="Arial" w:hAnsi="Arial" w:cs="Arial"/>
          <w:sz w:val="24"/>
          <w:szCs w:val="24"/>
        </w:rPr>
        <w:t xml:space="preserve">Days and Hours for </w:t>
      </w:r>
      <w:r w:rsidR="003C23A8">
        <w:rPr>
          <w:rFonts w:ascii="Arial" w:hAnsi="Arial" w:cs="Arial"/>
          <w:sz w:val="24"/>
          <w:szCs w:val="24"/>
        </w:rPr>
        <w:t>O</w:t>
      </w:r>
      <w:r>
        <w:rPr>
          <w:rFonts w:ascii="Arial" w:hAnsi="Arial" w:cs="Arial"/>
          <w:sz w:val="24"/>
          <w:szCs w:val="24"/>
        </w:rPr>
        <w:t>utdoor Live Entertainment: _____________________________________</w:t>
      </w:r>
    </w:p>
    <w:p w14:paraId="07D4247E" w14:textId="68DB4039" w:rsidR="00213BEF" w:rsidRDefault="00547CA6" w:rsidP="009D1D9B">
      <w:pPr>
        <w:spacing w:after="0" w:line="480" w:lineRule="auto"/>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386521A6">
                <wp:simplePos x="0" y="0"/>
                <wp:positionH relativeFrom="column">
                  <wp:posOffset>-180975</wp:posOffset>
                </wp:positionH>
                <wp:positionV relativeFrom="paragraph">
                  <wp:posOffset>459740</wp:posOffset>
                </wp:positionV>
                <wp:extent cx="2124075" cy="341906"/>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1906"/>
                        </a:xfrm>
                        <a:prstGeom prst="rect">
                          <a:avLst/>
                        </a:prstGeom>
                        <a:solidFill>
                          <a:srgbClr val="FFFFFF"/>
                        </a:solidFill>
                        <a:ln w="9525">
                          <a:solidFill>
                            <a:schemeClr val="bg1"/>
                          </a:solidFill>
                          <a:miter lim="800000"/>
                          <a:headEnd/>
                          <a:tailEnd/>
                        </a:ln>
                      </wps:spPr>
                      <wps:txbx>
                        <w:txbxContent>
                          <w:p w14:paraId="216A361E" w14:textId="336B39F1"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48218D">
                              <w:rPr>
                                <w:noProof/>
                                <w:color w:val="948A54" w:themeColor="background2" w:themeShade="80"/>
                                <w:sz w:val="16"/>
                                <w:szCs w:val="16"/>
                              </w:rPr>
                              <w:t>Current</w:t>
                            </w:r>
                            <w:r w:rsidRPr="002978E1">
                              <w:rPr>
                                <w:noProof/>
                                <w:color w:val="948A54" w:themeColor="background2" w:themeShade="80"/>
                                <w:sz w:val="16"/>
                                <w:szCs w:val="16"/>
                              </w:rPr>
                              <w:t>\</w:t>
                            </w:r>
                            <w:r w:rsidR="00547CA6">
                              <w:rPr>
                                <w:noProof/>
                                <w:color w:val="948A54" w:themeColor="background2" w:themeShade="80"/>
                                <w:sz w:val="16"/>
                                <w:szCs w:val="16"/>
                              </w:rPr>
                              <w:t xml:space="preserve">Live Entertainment </w:t>
                            </w:r>
                            <w:r w:rsidR="0001321D">
                              <w:rPr>
                                <w:noProof/>
                                <w:color w:val="948A54" w:themeColor="background2" w:themeShade="80"/>
                                <w:sz w:val="16"/>
                                <w:szCs w:val="16"/>
                              </w:rPr>
                              <w:t xml:space="preserve"> </w:t>
                            </w:r>
                            <w:r w:rsidRPr="002978E1">
                              <w:rPr>
                                <w:noProof/>
                                <w:color w:val="948A54" w:themeColor="background2" w:themeShade="80"/>
                                <w:sz w:val="16"/>
                                <w:szCs w:val="16"/>
                              </w:rPr>
                              <w:t>Petition - 202</w:t>
                            </w:r>
                            <w:r w:rsidR="00B42FD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margin-left:-14.25pt;margin-top:36.2pt;width:167.2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" strokecolor="white [3212]">
                <v:textbox>
                  <w:txbxContent>
                    <w:p w14:paraId="216A361E" w14:textId="336B39F1"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48218D">
                        <w:rPr>
                          <w:noProof/>
                          <w:color w:val="948A54" w:themeColor="background2" w:themeShade="80"/>
                          <w:sz w:val="16"/>
                          <w:szCs w:val="16"/>
                        </w:rPr>
                        <w:t>Current</w:t>
                      </w:r>
                      <w:r w:rsidRPr="002978E1">
                        <w:rPr>
                          <w:noProof/>
                          <w:color w:val="948A54" w:themeColor="background2" w:themeShade="80"/>
                          <w:sz w:val="16"/>
                          <w:szCs w:val="16"/>
                        </w:rPr>
                        <w:t>\</w:t>
                      </w:r>
                      <w:r w:rsidR="00547CA6">
                        <w:rPr>
                          <w:noProof/>
                          <w:color w:val="948A54" w:themeColor="background2" w:themeShade="80"/>
                          <w:sz w:val="16"/>
                          <w:szCs w:val="16"/>
                        </w:rPr>
                        <w:t xml:space="preserve">Live Entertainment </w:t>
                      </w:r>
                      <w:r w:rsidR="0001321D">
                        <w:rPr>
                          <w:noProof/>
                          <w:color w:val="948A54" w:themeColor="background2" w:themeShade="80"/>
                          <w:sz w:val="16"/>
                          <w:szCs w:val="16"/>
                        </w:rPr>
                        <w:t xml:space="preserve"> </w:t>
                      </w:r>
                      <w:r w:rsidRPr="002978E1">
                        <w:rPr>
                          <w:noProof/>
                          <w:color w:val="948A54" w:themeColor="background2" w:themeShade="80"/>
                          <w:sz w:val="16"/>
                          <w:szCs w:val="16"/>
                        </w:rPr>
                        <w:t>Petition - 202</w:t>
                      </w:r>
                      <w:r w:rsidR="00B42FD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p>
    <w:p w14:paraId="12C52DC8" w14:textId="31F8CA02" w:rsidR="00547CA6" w:rsidRDefault="00547CA6" w:rsidP="009D1D9B">
      <w:pPr>
        <w:spacing w:after="0" w:line="480" w:lineRule="auto"/>
        <w:rPr>
          <w:rFonts w:ascii="Arial" w:hAnsi="Arial" w:cs="Arial"/>
          <w:sz w:val="24"/>
          <w:szCs w:val="24"/>
        </w:rPr>
      </w:pPr>
      <w:r>
        <w:rPr>
          <w:rFonts w:ascii="Arial" w:hAnsi="Arial" w:cs="Arial"/>
          <w:sz w:val="24"/>
          <w:szCs w:val="24"/>
        </w:rPr>
        <w:lastRenderedPageBreak/>
        <w:t>Location of Entertainers on Premises</w:t>
      </w:r>
      <w:r w:rsidR="006762AA">
        <w:rPr>
          <w:rFonts w:ascii="Arial" w:hAnsi="Arial" w:cs="Arial"/>
          <w:sz w:val="24"/>
          <w:szCs w:val="24"/>
        </w:rPr>
        <w:t>:</w:t>
      </w:r>
      <w:r w:rsidR="00CC378F">
        <w:rPr>
          <w:rFonts w:ascii="Arial" w:hAnsi="Arial" w:cs="Arial"/>
          <w:sz w:val="24"/>
          <w:szCs w:val="24"/>
        </w:rPr>
        <w:t xml:space="preserve"> ____________________________________________</w:t>
      </w:r>
      <w:r w:rsidR="006762AA">
        <w:rPr>
          <w:rFonts w:ascii="Arial" w:hAnsi="Arial" w:cs="Arial"/>
          <w:sz w:val="24"/>
          <w:szCs w:val="24"/>
        </w:rPr>
        <w:t xml:space="preserve"> </w:t>
      </w:r>
      <w:r>
        <w:rPr>
          <w:rFonts w:ascii="Arial" w:hAnsi="Arial" w:cs="Arial"/>
          <w:sz w:val="24"/>
          <w:szCs w:val="24"/>
        </w:rPr>
        <w:t>______________________________</w:t>
      </w:r>
      <w:r w:rsidR="006762AA"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w:t>
      </w:r>
    </w:p>
    <w:p w14:paraId="59F0774F" w14:textId="5971893B" w:rsidR="00CC378F" w:rsidRDefault="00547CA6" w:rsidP="009D1D9B">
      <w:pPr>
        <w:spacing w:after="0" w:line="480" w:lineRule="auto"/>
        <w:rPr>
          <w:rFonts w:ascii="Arial" w:hAnsi="Arial" w:cs="Arial"/>
          <w:sz w:val="24"/>
          <w:szCs w:val="24"/>
        </w:rPr>
      </w:pPr>
      <w:r>
        <w:rPr>
          <w:rFonts w:ascii="Arial" w:hAnsi="Arial" w:cs="Arial"/>
          <w:sz w:val="24"/>
          <w:szCs w:val="24"/>
        </w:rPr>
        <w:t>Number of Entertainers</w:t>
      </w:r>
      <w:r w:rsidR="006762AA">
        <w:rPr>
          <w:rFonts w:ascii="Arial" w:hAnsi="Arial" w:cs="Arial"/>
          <w:sz w:val="24"/>
          <w:szCs w:val="24"/>
        </w:rPr>
        <w:t>: ______</w:t>
      </w:r>
      <w:r w:rsidR="00CC378F">
        <w:rPr>
          <w:rFonts w:ascii="Arial" w:hAnsi="Arial" w:cs="Arial"/>
          <w:sz w:val="24"/>
          <w:szCs w:val="24"/>
        </w:rPr>
        <w:t>___________________________________</w:t>
      </w:r>
      <w:r w:rsidR="006762AA">
        <w:rPr>
          <w:rFonts w:ascii="Arial" w:hAnsi="Arial" w:cs="Arial"/>
          <w:sz w:val="24"/>
          <w:szCs w:val="24"/>
        </w:rPr>
        <w:t>_____________</w:t>
      </w:r>
      <w:r w:rsidR="00CC378F">
        <w:rPr>
          <w:rFonts w:ascii="Arial" w:hAnsi="Arial" w:cs="Arial"/>
          <w:sz w:val="24"/>
          <w:szCs w:val="24"/>
        </w:rPr>
        <w:t>_</w:t>
      </w:r>
    </w:p>
    <w:p w14:paraId="7F10A481" w14:textId="28BF53AF" w:rsidR="00547CA6" w:rsidRDefault="00547CA6" w:rsidP="009D1D9B">
      <w:pPr>
        <w:spacing w:after="0" w:line="480" w:lineRule="auto"/>
        <w:rPr>
          <w:rFonts w:ascii="Arial" w:hAnsi="Arial" w:cs="Arial"/>
          <w:sz w:val="24"/>
          <w:szCs w:val="24"/>
        </w:rPr>
      </w:pPr>
      <w:r>
        <w:rPr>
          <w:rFonts w:ascii="Arial" w:hAnsi="Arial" w:cs="Arial"/>
          <w:sz w:val="24"/>
          <w:szCs w:val="24"/>
        </w:rPr>
        <w:t>Type of Entertainment:</w:t>
      </w:r>
      <w:r w:rsidR="00CC378F">
        <w:rPr>
          <w:rFonts w:ascii="Arial" w:hAnsi="Arial" w:cs="Arial"/>
          <w:sz w:val="24"/>
          <w:szCs w:val="24"/>
        </w:rPr>
        <w:t xml:space="preserve"> _______________________</w:t>
      </w:r>
      <w:r w:rsidR="006762AA" w:rsidRPr="00F4332B">
        <w:rPr>
          <w:rFonts w:ascii="Arial" w:hAnsi="Arial" w:cs="Arial"/>
          <w:sz w:val="24"/>
          <w:szCs w:val="24"/>
        </w:rPr>
        <w:t>________________</w:t>
      </w:r>
      <w:r w:rsidR="00CC378F">
        <w:rPr>
          <w:rFonts w:ascii="Arial" w:hAnsi="Arial" w:cs="Arial"/>
          <w:sz w:val="24"/>
          <w:szCs w:val="24"/>
        </w:rPr>
        <w:t>_________________</w:t>
      </w:r>
    </w:p>
    <w:p w14:paraId="304FCF6A" w14:textId="0D3E5003" w:rsidR="006762AA" w:rsidRDefault="00CC378F" w:rsidP="004D4F87">
      <w:pPr>
        <w:spacing w:after="0" w:line="480" w:lineRule="auto"/>
        <w:jc w:val="both"/>
        <w:rPr>
          <w:rFonts w:ascii="Arial" w:hAnsi="Arial" w:cs="Arial"/>
          <w:sz w:val="24"/>
          <w:szCs w:val="24"/>
        </w:rPr>
      </w:pPr>
      <w:r>
        <w:rPr>
          <w:rFonts w:ascii="Arial" w:hAnsi="Arial" w:cs="Arial"/>
          <w:sz w:val="24"/>
          <w:szCs w:val="24"/>
        </w:rPr>
        <w:t>______________________________</w:t>
      </w:r>
      <w:r w:rsidRPr="00F4332B">
        <w:rPr>
          <w:rFonts w:ascii="Arial" w:hAnsi="Arial" w:cs="Arial"/>
          <w:sz w:val="24"/>
          <w:szCs w:val="24"/>
        </w:rPr>
        <w:t>_______________________________________________________________________________________________</w:t>
      </w:r>
      <w:r w:rsidR="004D4F87" w:rsidRPr="004D4F87">
        <w:rPr>
          <w:rFonts w:ascii="Arial" w:hAnsi="Arial" w:cs="Arial"/>
          <w:sz w:val="24"/>
          <w:szCs w:val="24"/>
        </w:rPr>
        <w:t xml:space="preserve"> </w:t>
      </w:r>
      <w:r w:rsidR="004D4F87">
        <w:rPr>
          <w:rFonts w:ascii="Arial" w:hAnsi="Arial" w:cs="Arial"/>
          <w:sz w:val="24"/>
          <w:szCs w:val="24"/>
        </w:rPr>
        <w:t xml:space="preserve">Amplified: </w:t>
      </w:r>
      <w:r w:rsidR="004D4F87">
        <w:rPr>
          <w:rFonts w:ascii="Arial" w:hAnsi="Arial" w:cs="Arial"/>
          <w:sz w:val="24"/>
          <w:szCs w:val="24"/>
        </w:rPr>
        <w:tab/>
      </w:r>
      <w:r w:rsidR="004D4F87" w:rsidRPr="00F33BE8">
        <w:rPr>
          <w:rFonts w:ascii="Arial" w:hAnsi="Arial" w:cs="Arial"/>
          <w:sz w:val="32"/>
          <w:szCs w:val="32"/>
        </w:rPr>
        <w:fldChar w:fldCharType="begin">
          <w:ffData>
            <w:name w:val="Check3"/>
            <w:enabled/>
            <w:calcOnExit w:val="0"/>
            <w:checkBox>
              <w:sizeAuto/>
              <w:default w:val="0"/>
              <w:checked w:val="0"/>
            </w:checkBox>
          </w:ffData>
        </w:fldChar>
      </w:r>
      <w:r w:rsidR="004D4F87" w:rsidRPr="00F33BE8">
        <w:rPr>
          <w:rFonts w:ascii="Arial" w:hAnsi="Arial" w:cs="Arial"/>
          <w:sz w:val="32"/>
          <w:szCs w:val="32"/>
        </w:rPr>
        <w:instrText xml:space="preserve"> FORMCHECKBOX </w:instrText>
      </w:r>
      <w:r w:rsidR="00B26744">
        <w:rPr>
          <w:rFonts w:ascii="Arial" w:hAnsi="Arial" w:cs="Arial"/>
          <w:sz w:val="32"/>
          <w:szCs w:val="32"/>
        </w:rPr>
      </w:r>
      <w:r w:rsidR="00B26744">
        <w:rPr>
          <w:rFonts w:ascii="Arial" w:hAnsi="Arial" w:cs="Arial"/>
          <w:sz w:val="32"/>
          <w:szCs w:val="32"/>
        </w:rPr>
        <w:fldChar w:fldCharType="separate"/>
      </w:r>
      <w:r w:rsidR="004D4F87" w:rsidRPr="00F33BE8">
        <w:rPr>
          <w:rFonts w:ascii="Arial" w:hAnsi="Arial" w:cs="Arial"/>
          <w:sz w:val="32"/>
          <w:szCs w:val="32"/>
        </w:rPr>
        <w:fldChar w:fldCharType="end"/>
      </w:r>
      <w:r w:rsidR="004D4F87">
        <w:rPr>
          <w:rFonts w:ascii="Arial" w:hAnsi="Arial" w:cs="Arial"/>
          <w:sz w:val="32"/>
          <w:szCs w:val="32"/>
        </w:rPr>
        <w:t xml:space="preserve"> </w:t>
      </w:r>
      <w:r w:rsidR="004D4F87">
        <w:rPr>
          <w:rFonts w:ascii="Arial" w:hAnsi="Arial" w:cs="Arial"/>
          <w:sz w:val="24"/>
          <w:szCs w:val="24"/>
        </w:rPr>
        <w:t xml:space="preserve">Yes    </w:t>
      </w:r>
      <w:r w:rsidR="004D4F87" w:rsidRPr="00F33BE8">
        <w:rPr>
          <w:rFonts w:ascii="Arial" w:hAnsi="Arial" w:cs="Arial"/>
          <w:sz w:val="32"/>
          <w:szCs w:val="32"/>
        </w:rPr>
        <w:fldChar w:fldCharType="begin">
          <w:ffData>
            <w:name w:val="Check3"/>
            <w:enabled/>
            <w:calcOnExit w:val="0"/>
            <w:checkBox>
              <w:sizeAuto/>
              <w:default w:val="0"/>
              <w:checked w:val="0"/>
            </w:checkBox>
          </w:ffData>
        </w:fldChar>
      </w:r>
      <w:r w:rsidR="004D4F87" w:rsidRPr="00F33BE8">
        <w:rPr>
          <w:rFonts w:ascii="Arial" w:hAnsi="Arial" w:cs="Arial"/>
          <w:sz w:val="32"/>
          <w:szCs w:val="32"/>
        </w:rPr>
        <w:instrText xml:space="preserve"> FORMCHECKBOX </w:instrText>
      </w:r>
      <w:r w:rsidR="00B26744">
        <w:rPr>
          <w:rFonts w:ascii="Arial" w:hAnsi="Arial" w:cs="Arial"/>
          <w:sz w:val="32"/>
          <w:szCs w:val="32"/>
        </w:rPr>
      </w:r>
      <w:r w:rsidR="00B26744">
        <w:rPr>
          <w:rFonts w:ascii="Arial" w:hAnsi="Arial" w:cs="Arial"/>
          <w:sz w:val="32"/>
          <w:szCs w:val="32"/>
        </w:rPr>
        <w:fldChar w:fldCharType="separate"/>
      </w:r>
      <w:r w:rsidR="004D4F87" w:rsidRPr="00F33BE8">
        <w:rPr>
          <w:rFonts w:ascii="Arial" w:hAnsi="Arial" w:cs="Arial"/>
          <w:sz w:val="32"/>
          <w:szCs w:val="32"/>
        </w:rPr>
        <w:fldChar w:fldCharType="end"/>
      </w:r>
      <w:r w:rsidR="004D4F87">
        <w:rPr>
          <w:rFonts w:ascii="Arial" w:hAnsi="Arial" w:cs="Arial"/>
          <w:sz w:val="32"/>
          <w:szCs w:val="32"/>
        </w:rPr>
        <w:t xml:space="preserve"> </w:t>
      </w:r>
      <w:r w:rsidR="004D4F87">
        <w:rPr>
          <w:rFonts w:ascii="Arial" w:hAnsi="Arial" w:cs="Arial"/>
          <w:sz w:val="24"/>
          <w:szCs w:val="24"/>
        </w:rPr>
        <w:t>No</w:t>
      </w:r>
    </w:p>
    <w:p w14:paraId="521C8DDD" w14:textId="57476F02" w:rsidR="009D1D9B" w:rsidRPr="00F4332B" w:rsidRDefault="00547CA6" w:rsidP="009D1D9B">
      <w:pPr>
        <w:spacing w:after="0" w:line="480" w:lineRule="auto"/>
        <w:rPr>
          <w:rFonts w:ascii="Arial" w:hAnsi="Arial" w:cs="Arial"/>
          <w:sz w:val="24"/>
          <w:szCs w:val="24"/>
        </w:rPr>
      </w:pPr>
      <w:r>
        <w:rPr>
          <w:rFonts w:ascii="Arial" w:hAnsi="Arial" w:cs="Arial"/>
          <w:sz w:val="24"/>
          <w:szCs w:val="24"/>
        </w:rPr>
        <w:t>P</w:t>
      </w:r>
      <w:r w:rsidR="009D1D9B" w:rsidRPr="00F4332B">
        <w:rPr>
          <w:rFonts w:ascii="Arial" w:hAnsi="Arial" w:cs="Arial"/>
          <w:sz w:val="24"/>
          <w:szCs w:val="24"/>
        </w:rPr>
        <w:t xml:space="preserve">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2DB43C" w14:textId="77777777" w:rsidR="00CC378F" w:rsidRDefault="00CC378F" w:rsidP="00B654FC">
      <w:pPr>
        <w:spacing w:after="0"/>
        <w:jc w:val="both"/>
        <w:rPr>
          <w:rFonts w:ascii="Arial" w:hAnsi="Arial" w:cs="Arial"/>
          <w:sz w:val="24"/>
          <w:szCs w:val="24"/>
        </w:rPr>
      </w:pPr>
    </w:p>
    <w:p w14:paraId="1552C6CD" w14:textId="77777777" w:rsidR="00B42FDC" w:rsidRDefault="00B42FDC" w:rsidP="00B42FDC">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23A16198" w14:textId="77777777" w:rsidR="00B42FDC" w:rsidRDefault="00B42FDC" w:rsidP="00B42FDC">
      <w:pPr>
        <w:spacing w:after="0"/>
        <w:jc w:val="both"/>
        <w:rPr>
          <w:rFonts w:ascii="Arial" w:hAnsi="Arial" w:cs="Arial"/>
          <w:sz w:val="24"/>
          <w:szCs w:val="24"/>
        </w:rPr>
      </w:pPr>
    </w:p>
    <w:p w14:paraId="0129C3C3" w14:textId="77777777" w:rsidR="00B42FDC" w:rsidRDefault="00B42FDC" w:rsidP="00B42FDC">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3A47C484" w14:textId="77777777" w:rsidR="00B42FDC" w:rsidRDefault="00B42FDC" w:rsidP="00B42FDC">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r>
        <w:rPr>
          <w:rFonts w:ascii="Arial" w:hAnsi="Arial" w:cs="Arial"/>
          <w:sz w:val="20"/>
          <w:szCs w:val="20"/>
        </w:rPr>
        <w:tab/>
        <w:t xml:space="preserve">  Signature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E4ACA07" w14:textId="77777777" w:rsidR="00B42FDC" w:rsidRDefault="00B42FDC" w:rsidP="00B42FDC">
      <w:pPr>
        <w:spacing w:after="0"/>
        <w:rPr>
          <w:rFonts w:ascii="Arial" w:hAnsi="Arial" w:cs="Arial"/>
          <w:sz w:val="24"/>
          <w:szCs w:val="24"/>
        </w:rPr>
      </w:pPr>
    </w:p>
    <w:p w14:paraId="46355E30" w14:textId="77777777" w:rsidR="00B42FDC" w:rsidRDefault="00B42FDC" w:rsidP="00B42FDC">
      <w:pPr>
        <w:spacing w:after="0"/>
        <w:rPr>
          <w:rFonts w:ascii="Arial" w:hAnsi="Arial" w:cs="Arial"/>
          <w:sz w:val="24"/>
          <w:szCs w:val="24"/>
        </w:rPr>
      </w:pPr>
    </w:p>
    <w:p w14:paraId="086B23CB" w14:textId="77777777" w:rsidR="00B42FDC" w:rsidRDefault="00B42FDC" w:rsidP="00B42FDC">
      <w:pPr>
        <w:spacing w:after="0"/>
        <w:jc w:val="both"/>
        <w:rPr>
          <w:rFonts w:ascii="Arial" w:hAnsi="Arial" w:cs="Arial"/>
          <w:sz w:val="24"/>
          <w:szCs w:val="24"/>
        </w:rPr>
      </w:pPr>
    </w:p>
    <w:p w14:paraId="1148D9BF" w14:textId="3F9C0769" w:rsidR="00B42FDC" w:rsidRDefault="00B42FDC" w:rsidP="00B42FDC">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199466C9" wp14:editId="30336AFC">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50C4B"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32D6344D" w14:textId="77777777" w:rsidR="00B42FDC" w:rsidRDefault="00B42FDC" w:rsidP="00B42FDC">
      <w:pPr>
        <w:spacing w:after="0"/>
        <w:jc w:val="both"/>
        <w:rPr>
          <w:rFonts w:ascii="Arial" w:hAnsi="Arial" w:cs="Arial"/>
          <w:sz w:val="24"/>
          <w:szCs w:val="24"/>
        </w:rPr>
      </w:pPr>
    </w:p>
    <w:p w14:paraId="5EA1457D" w14:textId="77777777" w:rsidR="00B42FDC" w:rsidRDefault="00B42FDC" w:rsidP="00B42FDC">
      <w:pPr>
        <w:spacing w:after="0"/>
        <w:jc w:val="both"/>
        <w:rPr>
          <w:rFonts w:ascii="Arial" w:hAnsi="Arial" w:cs="Arial"/>
          <w:sz w:val="24"/>
          <w:szCs w:val="24"/>
        </w:rPr>
      </w:pPr>
    </w:p>
    <w:p w14:paraId="6BF3AC3E" w14:textId="77777777" w:rsidR="00B42FDC" w:rsidRDefault="00B42FDC" w:rsidP="00B42FDC">
      <w:pPr>
        <w:spacing w:after="0"/>
        <w:jc w:val="both"/>
        <w:rPr>
          <w:rFonts w:ascii="Arial" w:hAnsi="Arial" w:cs="Arial"/>
          <w:sz w:val="24"/>
          <w:szCs w:val="24"/>
        </w:rPr>
      </w:pPr>
      <w:r>
        <w:rPr>
          <w:rFonts w:ascii="Arial" w:hAnsi="Arial" w:cs="Arial"/>
          <w:sz w:val="24"/>
          <w:szCs w:val="24"/>
        </w:rPr>
        <w:t>In signing below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E23AC93" w14:textId="77777777" w:rsidR="00B42FDC" w:rsidRDefault="00B42FDC" w:rsidP="00B42FDC">
      <w:pPr>
        <w:spacing w:after="0"/>
        <w:jc w:val="both"/>
        <w:rPr>
          <w:rFonts w:ascii="Arial" w:hAnsi="Arial" w:cs="Arial"/>
          <w:sz w:val="24"/>
          <w:szCs w:val="24"/>
        </w:rPr>
      </w:pPr>
    </w:p>
    <w:p w14:paraId="39A06C87" w14:textId="77777777" w:rsidR="00B42FDC" w:rsidRDefault="00B42FDC" w:rsidP="00B42FDC">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A704AE3" w14:textId="77777777" w:rsidR="00B42FDC" w:rsidRDefault="00B42FDC" w:rsidP="00B42FDC">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0F5CA1F" w14:textId="77777777" w:rsidR="00B42FDC" w:rsidRDefault="00B42FDC" w:rsidP="00B42FDC">
      <w:pPr>
        <w:spacing w:after="0"/>
        <w:jc w:val="both"/>
        <w:rPr>
          <w:rFonts w:ascii="Arial" w:hAnsi="Arial" w:cs="Arial"/>
          <w:sz w:val="24"/>
          <w:szCs w:val="24"/>
        </w:rPr>
      </w:pPr>
    </w:p>
    <w:p w14:paraId="1057D112" w14:textId="77777777" w:rsidR="00B42FDC" w:rsidRDefault="00B42FDC" w:rsidP="00B42FDC">
      <w:pPr>
        <w:spacing w:after="0"/>
        <w:jc w:val="both"/>
        <w:rPr>
          <w:rFonts w:ascii="Arial" w:hAnsi="Arial" w:cs="Arial"/>
          <w:sz w:val="24"/>
          <w:szCs w:val="24"/>
        </w:rPr>
      </w:pPr>
    </w:p>
    <w:p w14:paraId="13FC4FCC" w14:textId="1B3DA168" w:rsidR="00B42FDC" w:rsidRDefault="00B42FDC" w:rsidP="00B42FDC">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6D37EB82" wp14:editId="1B18A34E">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F4E4AB"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518DF7AF" w14:textId="77777777" w:rsidR="00B42FDC" w:rsidRDefault="00B42FDC" w:rsidP="00B42FDC">
      <w:pPr>
        <w:spacing w:after="0"/>
        <w:jc w:val="both"/>
        <w:rPr>
          <w:rFonts w:ascii="Arial" w:hAnsi="Arial" w:cs="Arial"/>
          <w:sz w:val="24"/>
          <w:szCs w:val="24"/>
        </w:rPr>
      </w:pPr>
    </w:p>
    <w:p w14:paraId="4E63E5B7" w14:textId="77777777" w:rsidR="00B42FDC" w:rsidRDefault="00B42FDC" w:rsidP="00B42FDC">
      <w:pPr>
        <w:spacing w:after="0"/>
        <w:jc w:val="both"/>
        <w:rPr>
          <w:rFonts w:ascii="Arial" w:hAnsi="Arial" w:cs="Arial"/>
          <w:sz w:val="24"/>
          <w:szCs w:val="24"/>
        </w:rPr>
      </w:pPr>
    </w:p>
    <w:p w14:paraId="697081F5" w14:textId="77777777" w:rsidR="00B42FDC" w:rsidRDefault="00B42FDC" w:rsidP="00B42FDC">
      <w:pPr>
        <w:spacing w:after="0"/>
        <w:jc w:val="both"/>
        <w:rPr>
          <w:rFonts w:ascii="Arial" w:hAnsi="Arial" w:cs="Arial"/>
          <w:sz w:val="24"/>
          <w:szCs w:val="24"/>
        </w:rPr>
      </w:pPr>
    </w:p>
    <w:p w14:paraId="1C368419" w14:textId="77777777" w:rsidR="00B42FDC" w:rsidRDefault="00B42FDC" w:rsidP="00B42FDC">
      <w:pPr>
        <w:spacing w:after="0"/>
        <w:jc w:val="both"/>
        <w:rPr>
          <w:rFonts w:ascii="Arial" w:hAnsi="Arial" w:cs="Arial"/>
          <w:sz w:val="24"/>
          <w:szCs w:val="24"/>
        </w:rPr>
      </w:pPr>
      <w:r>
        <w:rPr>
          <w:rFonts w:ascii="Arial" w:hAnsi="Arial" w:cs="Arial"/>
          <w:sz w:val="24"/>
          <w:szCs w:val="24"/>
        </w:rPr>
        <w:t>In signing below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27682BA" w14:textId="77777777" w:rsidR="00B42FDC" w:rsidRDefault="00B42FDC" w:rsidP="00B42FDC">
      <w:pPr>
        <w:spacing w:after="0"/>
        <w:jc w:val="both"/>
        <w:rPr>
          <w:rFonts w:ascii="Arial" w:hAnsi="Arial" w:cs="Arial"/>
          <w:sz w:val="24"/>
          <w:szCs w:val="24"/>
        </w:rPr>
      </w:pPr>
    </w:p>
    <w:p w14:paraId="47821CFF" w14:textId="77777777" w:rsidR="00B42FDC" w:rsidRDefault="00B42FDC" w:rsidP="00B42FDC">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59F2D30" w14:textId="77777777" w:rsidR="00B42FDC" w:rsidRDefault="00B42FDC" w:rsidP="00B42FDC">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6958060" w14:textId="77777777" w:rsidR="00B42FDC" w:rsidRDefault="00B42FDC" w:rsidP="00B42FDC">
      <w:pPr>
        <w:spacing w:after="0" w:line="240" w:lineRule="auto"/>
        <w:jc w:val="both"/>
        <w:rPr>
          <w:rFonts w:ascii="Arial" w:hAnsi="Arial" w:cs="Arial"/>
          <w:sz w:val="24"/>
          <w:szCs w:val="24"/>
        </w:rPr>
      </w:pPr>
    </w:p>
    <w:p w14:paraId="506AB8F8" w14:textId="77777777" w:rsidR="00B42FDC" w:rsidRDefault="00B42FDC" w:rsidP="00B42FDC">
      <w:pPr>
        <w:spacing w:after="0" w:line="240" w:lineRule="auto"/>
        <w:jc w:val="both"/>
        <w:rPr>
          <w:rFonts w:ascii="Arial" w:hAnsi="Arial" w:cs="Arial"/>
          <w:sz w:val="24"/>
          <w:szCs w:val="24"/>
        </w:rPr>
      </w:pPr>
    </w:p>
    <w:p w14:paraId="2A4C086F" w14:textId="77777777" w:rsidR="008C4B7E" w:rsidRDefault="008C4B7E" w:rsidP="00B654FC">
      <w:pPr>
        <w:spacing w:after="0" w:line="240" w:lineRule="auto"/>
        <w:jc w:val="both"/>
        <w:rPr>
          <w:rFonts w:ascii="Arial" w:hAnsi="Arial" w:cs="Arial"/>
          <w:sz w:val="24"/>
          <w:szCs w:val="24"/>
        </w:rPr>
      </w:pPr>
    </w:p>
    <w:p w14:paraId="6F0B559A" w14:textId="779856EF"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1CC7C134" w:rsidR="00B654FC" w:rsidRPr="00213BEF" w:rsidRDefault="0048279A" w:rsidP="00B654FC">
      <w:pPr>
        <w:spacing w:after="0" w:line="240" w:lineRule="auto"/>
        <w:jc w:val="both"/>
        <w:rPr>
          <w:rFonts w:ascii="Arial" w:hAnsi="Arial" w:cs="Arial"/>
          <w:color w:val="FF0000"/>
          <w:sz w:val="24"/>
          <w:szCs w:val="24"/>
        </w:rPr>
      </w:pPr>
      <w:r w:rsidRPr="00F6460C">
        <w:rPr>
          <w:rFonts w:ascii="Arial" w:hAnsi="Arial" w:cs="Arial"/>
          <w:sz w:val="24"/>
          <w:szCs w:val="24"/>
        </w:rPr>
        <w:t xml:space="preserve">Section </w:t>
      </w:r>
      <w:r w:rsidR="00213BEF">
        <w:rPr>
          <w:rFonts w:ascii="Arial" w:hAnsi="Arial" w:cs="Arial"/>
          <w:sz w:val="24"/>
          <w:szCs w:val="24"/>
        </w:rPr>
        <w:t>56-12</w:t>
      </w:r>
      <w:r w:rsidR="00495C17">
        <w:rPr>
          <w:rFonts w:ascii="Arial" w:hAnsi="Arial" w:cs="Arial"/>
          <w:sz w:val="24"/>
          <w:szCs w:val="24"/>
        </w:rPr>
        <w:t>5</w:t>
      </w:r>
      <w:r w:rsidR="00D61140" w:rsidRPr="00F6460C">
        <w:rPr>
          <w:rFonts w:ascii="Arial" w:hAnsi="Arial" w:cs="Arial"/>
          <w:sz w:val="24"/>
          <w:szCs w:val="24"/>
        </w:rPr>
        <w:t>(</w:t>
      </w:r>
      <w:r w:rsidR="00495C17">
        <w:rPr>
          <w:rFonts w:ascii="Arial" w:hAnsi="Arial" w:cs="Arial"/>
          <w:sz w:val="24"/>
          <w:szCs w:val="24"/>
        </w:rPr>
        <w:t>f</w:t>
      </w:r>
      <w:r w:rsidR="00D61140" w:rsidRPr="00F6460C">
        <w:rPr>
          <w:rFonts w:ascii="Arial" w:hAnsi="Arial" w:cs="Arial"/>
          <w:sz w:val="24"/>
          <w:szCs w:val="24"/>
        </w:rPr>
        <w:t>)</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w:t>
      </w:r>
      <w:r w:rsidRPr="00D61AA6">
        <w:rPr>
          <w:rFonts w:ascii="Arial" w:hAnsi="Arial" w:cs="Arial"/>
          <w:sz w:val="24"/>
          <w:szCs w:val="24"/>
        </w:rPr>
        <w:t>Development Code provides the</w:t>
      </w:r>
      <w:r w:rsidR="00495C17">
        <w:rPr>
          <w:rFonts w:ascii="Arial" w:hAnsi="Arial" w:cs="Arial"/>
          <w:sz w:val="24"/>
          <w:szCs w:val="24"/>
        </w:rPr>
        <w:t xml:space="preserve"> standards for review of a Live Entertainment petition. </w:t>
      </w:r>
      <w:r w:rsidR="00D61140" w:rsidRPr="00D61AA6">
        <w:rPr>
          <w:rFonts w:ascii="Arial" w:hAnsi="Arial" w:cs="Arial"/>
          <w:sz w:val="24"/>
          <w:szCs w:val="24"/>
        </w:rPr>
        <w:t>At the quasi-judicial hearing and as part of the following application, the petitioner has the burden of proving by competent, substantial evidence that the following criteria have been met.</w:t>
      </w:r>
      <w:r w:rsidR="009D61F7" w:rsidRPr="00D61AA6">
        <w:rPr>
          <w:rFonts w:ascii="Arial" w:hAnsi="Arial" w:cs="Arial"/>
          <w:sz w:val="24"/>
          <w:szCs w:val="24"/>
        </w:rPr>
        <w:t xml:space="preserve"> </w:t>
      </w:r>
      <w:r w:rsidR="00495C17">
        <w:rPr>
          <w:rFonts w:ascii="Arial" w:hAnsi="Arial" w:cs="Arial"/>
          <w:sz w:val="24"/>
          <w:szCs w:val="24"/>
        </w:rPr>
        <w:t xml:space="preserve">In its deliberations concerning the granting of a Live Entertainment permit, City Council will consider the following guidelines and standards: </w:t>
      </w:r>
    </w:p>
    <w:p w14:paraId="0A1B34AD" w14:textId="77777777" w:rsidR="00D61AA6" w:rsidRPr="00D61AA6" w:rsidRDefault="00D61AA6" w:rsidP="00D61AA6">
      <w:pPr>
        <w:spacing w:after="0"/>
        <w:rPr>
          <w:rFonts w:ascii="Arial" w:hAnsi="Arial" w:cs="Arial"/>
        </w:rPr>
      </w:pPr>
    </w:p>
    <w:p w14:paraId="5E123404" w14:textId="4C038A06" w:rsidR="00D61AA6" w:rsidRPr="00495C17" w:rsidRDefault="00495C17" w:rsidP="00495C17">
      <w:pPr>
        <w:pStyle w:val="List30"/>
        <w:numPr>
          <w:ilvl w:val="0"/>
          <w:numId w:val="30"/>
        </w:numPr>
        <w:jc w:val="both"/>
        <w:rPr>
          <w:rFonts w:ascii="Arial" w:hAnsi="Arial" w:cs="Arial"/>
          <w:sz w:val="24"/>
          <w:szCs w:val="24"/>
        </w:rPr>
      </w:pPr>
      <w:r w:rsidRPr="00495C17">
        <w:rPr>
          <w:rFonts w:ascii="Arial" w:hAnsi="Arial" w:cs="Arial"/>
          <w:sz w:val="24"/>
          <w:szCs w:val="24"/>
        </w:rPr>
        <w:t xml:space="preserve">Ingress and egress to the existing structures, with particular reference to pedestrian safety and convenience, must not be impeded and must not be potentially detrimental to existing or anticipated uses in the vicinity and particularly not detrimental to property immediately adjacent to the subject site. </w:t>
      </w:r>
    </w:p>
    <w:p w14:paraId="1503B498"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3E25E"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AB9CD40" w14:textId="77777777" w:rsidR="00D61AA6" w:rsidRDefault="00D61AA6" w:rsidP="00D61AA6">
      <w:pPr>
        <w:pStyle w:val="ListParagraph"/>
        <w:spacing w:after="0"/>
        <w:jc w:val="both"/>
        <w:rPr>
          <w:rFonts w:ascii="Arial" w:hAnsi="Arial" w:cs="Arial"/>
          <w:sz w:val="24"/>
          <w:szCs w:val="24"/>
        </w:rPr>
      </w:pPr>
    </w:p>
    <w:p w14:paraId="2E181807" w14:textId="4102C313" w:rsidR="00D61AA6" w:rsidRDefault="00495C17" w:rsidP="00F6460C">
      <w:pPr>
        <w:pStyle w:val="ListParagraph"/>
        <w:numPr>
          <w:ilvl w:val="0"/>
          <w:numId w:val="30"/>
        </w:numPr>
        <w:spacing w:after="0"/>
        <w:jc w:val="both"/>
        <w:rPr>
          <w:rFonts w:ascii="Arial" w:hAnsi="Arial" w:cs="Arial"/>
          <w:sz w:val="24"/>
          <w:szCs w:val="24"/>
        </w:rPr>
      </w:pPr>
      <w:r>
        <w:rPr>
          <w:rFonts w:ascii="Arial" w:hAnsi="Arial" w:cs="Arial"/>
          <w:sz w:val="24"/>
          <w:szCs w:val="24"/>
        </w:rPr>
        <w:t>Parking for the existing use must be adequate. The proposed entertainment shall not generate an additional parking demand for the use</w:t>
      </w:r>
      <w:r w:rsidR="00D61AA6">
        <w:rPr>
          <w:rFonts w:ascii="Arial" w:hAnsi="Arial" w:cs="Arial"/>
          <w:sz w:val="24"/>
          <w:szCs w:val="24"/>
        </w:rPr>
        <w:t>.</w:t>
      </w:r>
    </w:p>
    <w:p w14:paraId="557CFF03"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3A289" w14:textId="5AEF7FA3" w:rsidR="00D61AA6" w:rsidRPr="00495C17" w:rsidRDefault="00D61AA6" w:rsidP="00495C17">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1066D8F" w14:textId="7F0B83BB" w:rsidR="00D61AA6" w:rsidRDefault="00D61AA6" w:rsidP="00D61AA6">
      <w:pPr>
        <w:pStyle w:val="ListParagraph"/>
        <w:spacing w:after="0"/>
        <w:jc w:val="both"/>
        <w:rPr>
          <w:rFonts w:ascii="Arial" w:hAnsi="Arial" w:cs="Arial"/>
          <w:sz w:val="24"/>
          <w:szCs w:val="24"/>
        </w:rPr>
      </w:pPr>
    </w:p>
    <w:p w14:paraId="77C98FCC" w14:textId="0A9E707C" w:rsidR="0053494D" w:rsidRDefault="0053494D" w:rsidP="00D61AA6">
      <w:pPr>
        <w:pStyle w:val="ListParagraph"/>
        <w:spacing w:after="0"/>
        <w:jc w:val="both"/>
        <w:rPr>
          <w:rFonts w:ascii="Arial" w:hAnsi="Arial" w:cs="Arial"/>
          <w:sz w:val="24"/>
          <w:szCs w:val="24"/>
        </w:rPr>
      </w:pPr>
    </w:p>
    <w:p w14:paraId="7B4E03C2" w14:textId="7AF32AF3" w:rsidR="0053494D" w:rsidRDefault="0053494D" w:rsidP="00D61AA6">
      <w:pPr>
        <w:pStyle w:val="ListParagraph"/>
        <w:spacing w:after="0"/>
        <w:jc w:val="both"/>
        <w:rPr>
          <w:rFonts w:ascii="Arial" w:hAnsi="Arial" w:cs="Arial"/>
          <w:sz w:val="24"/>
          <w:szCs w:val="24"/>
        </w:rPr>
      </w:pPr>
    </w:p>
    <w:p w14:paraId="5DC3A7AF" w14:textId="77777777" w:rsidR="0053494D" w:rsidRDefault="0053494D" w:rsidP="00D61AA6">
      <w:pPr>
        <w:pStyle w:val="ListParagraph"/>
        <w:spacing w:after="0"/>
        <w:jc w:val="both"/>
        <w:rPr>
          <w:rFonts w:ascii="Arial" w:hAnsi="Arial" w:cs="Arial"/>
          <w:sz w:val="24"/>
          <w:szCs w:val="24"/>
        </w:rPr>
      </w:pPr>
    </w:p>
    <w:p w14:paraId="3BB50F65" w14:textId="500B32F7" w:rsidR="00EE5337" w:rsidRPr="00F6460C" w:rsidRDefault="00495C17" w:rsidP="00F6460C">
      <w:pPr>
        <w:pStyle w:val="ListParagraph"/>
        <w:numPr>
          <w:ilvl w:val="0"/>
          <w:numId w:val="30"/>
        </w:numPr>
        <w:spacing w:after="0"/>
        <w:jc w:val="both"/>
        <w:rPr>
          <w:rFonts w:ascii="Arial" w:hAnsi="Arial" w:cs="Arial"/>
          <w:sz w:val="24"/>
          <w:szCs w:val="24"/>
        </w:rPr>
      </w:pPr>
      <w:r>
        <w:rPr>
          <w:rFonts w:ascii="Arial" w:hAnsi="Arial" w:cs="Arial"/>
          <w:sz w:val="24"/>
          <w:szCs w:val="24"/>
        </w:rPr>
        <w:lastRenderedPageBreak/>
        <w:t>Screening, buffering or separation of the live entertainment must be fully and clearly represented on the submitted plans and must be adequate to minimize the transmission of noise and vibration generated from the entertainment and protect adjacent properties</w:t>
      </w:r>
      <w:r w:rsidR="00F6460C" w:rsidRPr="00F6460C">
        <w:rPr>
          <w:rFonts w:ascii="Arial" w:hAnsi="Arial" w:cs="Arial"/>
          <w:sz w:val="24"/>
          <w:szCs w:val="24"/>
        </w:rPr>
        <w:t xml:space="preserve">. </w:t>
      </w:r>
    </w:p>
    <w:p w14:paraId="64E5CFD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406C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806372C" w14:textId="77777777" w:rsidR="00DF6B59" w:rsidRPr="00F6460C" w:rsidRDefault="00DF6B59" w:rsidP="00DF6B59">
      <w:pPr>
        <w:spacing w:after="0"/>
        <w:jc w:val="both"/>
        <w:rPr>
          <w:rFonts w:ascii="Arial" w:hAnsi="Arial" w:cs="Arial"/>
          <w:sz w:val="24"/>
          <w:szCs w:val="24"/>
        </w:rPr>
      </w:pPr>
    </w:p>
    <w:p w14:paraId="59D8871D" w14:textId="13495779" w:rsidR="00EE5337" w:rsidRPr="00F6460C" w:rsidRDefault="00495C17" w:rsidP="00F6460C">
      <w:pPr>
        <w:pStyle w:val="ListParagraph"/>
        <w:numPr>
          <w:ilvl w:val="0"/>
          <w:numId w:val="30"/>
        </w:numPr>
        <w:spacing w:after="0"/>
        <w:jc w:val="both"/>
        <w:rPr>
          <w:rFonts w:ascii="Arial" w:hAnsi="Arial" w:cs="Arial"/>
        </w:rPr>
      </w:pPr>
      <w:r>
        <w:rPr>
          <w:rFonts w:ascii="Arial" w:hAnsi="Arial" w:cs="Arial"/>
          <w:sz w:val="24"/>
          <w:szCs w:val="24"/>
        </w:rPr>
        <w:t>The land and buildings that are involved must be adequate, in terms of size, shape, type of building and the like, to ensure compatibility with the proposed live entertainment</w:t>
      </w:r>
      <w:r w:rsidR="00F6460C" w:rsidRPr="00F6460C">
        <w:rPr>
          <w:rFonts w:ascii="Arial" w:hAnsi="Arial" w:cs="Arial"/>
          <w:sz w:val="24"/>
          <w:szCs w:val="24"/>
        </w:rPr>
        <w:t xml:space="preserve">. </w:t>
      </w:r>
    </w:p>
    <w:p w14:paraId="4D0AE9C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6D41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D4C0D26" w14:textId="77777777" w:rsidR="00ED4628" w:rsidRPr="00F6460C" w:rsidRDefault="00ED4628" w:rsidP="00ED4628">
      <w:pPr>
        <w:spacing w:after="0"/>
        <w:jc w:val="both"/>
        <w:rPr>
          <w:rFonts w:ascii="Arial" w:hAnsi="Arial" w:cs="Arial"/>
          <w:sz w:val="24"/>
          <w:szCs w:val="24"/>
        </w:rPr>
      </w:pPr>
    </w:p>
    <w:p w14:paraId="1C9327A3" w14:textId="5E8E4186" w:rsidR="00EE5337" w:rsidRPr="00F6460C" w:rsidRDefault="008C7906" w:rsidP="00F6460C">
      <w:pPr>
        <w:pStyle w:val="ListParagraph"/>
        <w:numPr>
          <w:ilvl w:val="0"/>
          <w:numId w:val="30"/>
        </w:numPr>
        <w:spacing w:after="0"/>
        <w:jc w:val="both"/>
        <w:rPr>
          <w:rFonts w:ascii="Arial" w:hAnsi="Arial" w:cs="Arial"/>
          <w:sz w:val="24"/>
          <w:szCs w:val="24"/>
        </w:rPr>
      </w:pPr>
      <w:r w:rsidRPr="008C26C8">
        <w:rPr>
          <w:rFonts w:ascii="Arial" w:hAnsi="Arial" w:cs="Arial"/>
          <w:sz w:val="24"/>
          <w:szCs w:val="24"/>
        </w:rPr>
        <w:t xml:space="preserve">The </w:t>
      </w:r>
      <w:r w:rsidR="00495C17">
        <w:rPr>
          <w:rFonts w:ascii="Arial" w:hAnsi="Arial" w:cs="Arial"/>
          <w:sz w:val="24"/>
          <w:szCs w:val="24"/>
        </w:rPr>
        <w:t xml:space="preserve">proposed live entertainment must be compatible and appropriate with respect to adjacent properties and other property in the district and geographic area. </w:t>
      </w:r>
      <w:r w:rsidR="00F6460C" w:rsidRPr="00F6460C">
        <w:rPr>
          <w:rFonts w:ascii="Arial" w:hAnsi="Arial" w:cs="Arial"/>
          <w:sz w:val="24"/>
          <w:szCs w:val="24"/>
        </w:rPr>
        <w:t xml:space="preserve"> </w:t>
      </w:r>
    </w:p>
    <w:p w14:paraId="3843908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425C4" w14:textId="3604C4B5" w:rsidR="005054AC" w:rsidRPr="0053494D" w:rsidRDefault="00F6460C" w:rsidP="0053494D">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8D4FEA9" w14:textId="19118CF5" w:rsidR="00EE5337" w:rsidRPr="00F6460C" w:rsidRDefault="00495C17" w:rsidP="00F6460C">
      <w:pPr>
        <w:pStyle w:val="ListParagraph"/>
        <w:numPr>
          <w:ilvl w:val="0"/>
          <w:numId w:val="30"/>
        </w:numPr>
        <w:spacing w:after="0"/>
        <w:jc w:val="both"/>
        <w:rPr>
          <w:rFonts w:ascii="Arial" w:hAnsi="Arial" w:cs="Arial"/>
        </w:rPr>
      </w:pPr>
      <w:r>
        <w:rPr>
          <w:rFonts w:ascii="Arial" w:hAnsi="Arial" w:cs="Arial"/>
          <w:sz w:val="24"/>
          <w:szCs w:val="24"/>
        </w:rPr>
        <w:lastRenderedPageBreak/>
        <w:t>The entertainment must be located to minimize the transmission of noise and vibration to adjacent properties</w:t>
      </w:r>
      <w:r w:rsidR="00F6460C" w:rsidRPr="00F6460C">
        <w:rPr>
          <w:rFonts w:ascii="Arial" w:hAnsi="Arial" w:cs="Arial"/>
          <w:sz w:val="24"/>
          <w:szCs w:val="24"/>
        </w:rPr>
        <w:t xml:space="preserve">. </w:t>
      </w:r>
    </w:p>
    <w:p w14:paraId="65380B2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F36D" w14:textId="507F012A"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242B11E" w14:textId="77777777" w:rsidR="00D61AA6" w:rsidRDefault="00D61AA6" w:rsidP="00D61AA6">
      <w:pPr>
        <w:pStyle w:val="ListParagraph"/>
        <w:spacing w:after="0"/>
        <w:jc w:val="both"/>
        <w:rPr>
          <w:rFonts w:ascii="Arial" w:hAnsi="Arial" w:cs="Arial"/>
          <w:sz w:val="24"/>
          <w:szCs w:val="24"/>
        </w:rPr>
      </w:pPr>
    </w:p>
    <w:p w14:paraId="0261F93C" w14:textId="6D9B6F58" w:rsidR="008C7906" w:rsidRDefault="0053494D" w:rsidP="008C7906">
      <w:pPr>
        <w:pStyle w:val="ListParagraph"/>
        <w:numPr>
          <w:ilvl w:val="0"/>
          <w:numId w:val="30"/>
        </w:numPr>
        <w:spacing w:after="0"/>
        <w:jc w:val="both"/>
        <w:rPr>
          <w:rFonts w:ascii="Arial" w:hAnsi="Arial" w:cs="Arial"/>
          <w:sz w:val="24"/>
          <w:szCs w:val="24"/>
        </w:rPr>
      </w:pPr>
      <w:r>
        <w:rPr>
          <w:rFonts w:ascii="Arial" w:hAnsi="Arial" w:cs="Arial"/>
          <w:sz w:val="24"/>
          <w:szCs w:val="24"/>
        </w:rPr>
        <w:t>All amplification must be oriented inward and not face adjacent properties or the public right-of-way</w:t>
      </w:r>
      <w:r w:rsidR="008C7906" w:rsidRPr="008C7906">
        <w:rPr>
          <w:rFonts w:ascii="Arial" w:hAnsi="Arial" w:cs="Arial"/>
          <w:sz w:val="24"/>
          <w:szCs w:val="24"/>
        </w:rPr>
        <w:t>.</w:t>
      </w:r>
    </w:p>
    <w:p w14:paraId="0FF60483"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7D1AE"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2F945C2" w14:textId="77777777" w:rsidR="008C7906" w:rsidRDefault="008C7906" w:rsidP="008C7906">
      <w:pPr>
        <w:pStyle w:val="ListParagraph"/>
        <w:spacing w:after="0"/>
        <w:jc w:val="both"/>
        <w:rPr>
          <w:rFonts w:ascii="Arial" w:hAnsi="Arial" w:cs="Arial"/>
          <w:sz w:val="24"/>
          <w:szCs w:val="24"/>
        </w:rPr>
      </w:pPr>
    </w:p>
    <w:p w14:paraId="1F91C831" w14:textId="600D04CB" w:rsidR="00D61AA6" w:rsidRDefault="00D61AA6" w:rsidP="00ED4628">
      <w:pPr>
        <w:spacing w:after="0"/>
        <w:jc w:val="both"/>
        <w:rPr>
          <w:rFonts w:ascii="Arial" w:hAnsi="Arial" w:cs="Arial"/>
          <w:sz w:val="24"/>
          <w:szCs w:val="24"/>
        </w:rPr>
      </w:pPr>
    </w:p>
    <w:p w14:paraId="6E7DC3C6" w14:textId="77777777" w:rsidR="00D61AA6" w:rsidRDefault="00D61AA6">
      <w:pPr>
        <w:rPr>
          <w:rFonts w:ascii="Arial" w:hAnsi="Arial" w:cs="Arial"/>
          <w:sz w:val="24"/>
          <w:szCs w:val="24"/>
        </w:rPr>
      </w:pPr>
      <w:r>
        <w:rPr>
          <w:rFonts w:ascii="Arial" w:hAnsi="Arial" w:cs="Arial"/>
          <w:sz w:val="24"/>
          <w:szCs w:val="24"/>
        </w:rPr>
        <w:br w:type="page"/>
      </w:r>
    </w:p>
    <w:p w14:paraId="69CC6F93" w14:textId="77777777" w:rsidR="00D61AA6" w:rsidRPr="00F6460C" w:rsidRDefault="00D61AA6" w:rsidP="00D61AA6">
      <w:pPr>
        <w:spacing w:after="0"/>
        <w:jc w:val="center"/>
        <w:rPr>
          <w:rFonts w:ascii="Arial" w:hAnsi="Arial" w:cs="Arial"/>
          <w:sz w:val="24"/>
          <w:szCs w:val="24"/>
          <w:u w:val="single"/>
        </w:rPr>
      </w:pPr>
      <w:r w:rsidRPr="00F6460C">
        <w:rPr>
          <w:rFonts w:ascii="Arial" w:hAnsi="Arial" w:cs="Arial"/>
          <w:sz w:val="24"/>
          <w:szCs w:val="24"/>
          <w:u w:val="single"/>
        </w:rPr>
        <w:lastRenderedPageBreak/>
        <w:t>Residential Impact Criteria</w:t>
      </w:r>
    </w:p>
    <w:p w14:paraId="62E142ED" w14:textId="77777777" w:rsidR="00D61AA6" w:rsidRPr="00F6460C" w:rsidRDefault="00D61AA6" w:rsidP="00D61AA6">
      <w:pPr>
        <w:spacing w:after="0"/>
        <w:jc w:val="center"/>
        <w:rPr>
          <w:rFonts w:ascii="Arial" w:hAnsi="Arial" w:cs="Arial"/>
          <w:sz w:val="24"/>
          <w:szCs w:val="24"/>
        </w:rPr>
      </w:pPr>
    </w:p>
    <w:p w14:paraId="76D166D8" w14:textId="77777777" w:rsidR="00D61AA6" w:rsidRPr="00F6460C" w:rsidRDefault="00D61AA6" w:rsidP="00D61AA6">
      <w:pPr>
        <w:spacing w:after="0"/>
        <w:contextualSpacing/>
        <w:jc w:val="both"/>
        <w:rPr>
          <w:rFonts w:ascii="Arial" w:hAnsi="Arial" w:cs="Arial"/>
          <w:sz w:val="24"/>
          <w:szCs w:val="24"/>
        </w:rPr>
      </w:pPr>
      <w:r w:rsidRPr="00F6460C">
        <w:rPr>
          <w:rFonts w:ascii="Arial" w:hAnsi="Arial" w:cs="Arial"/>
          <w:sz w:val="24"/>
          <w:szCs w:val="24"/>
        </w:rPr>
        <w:t xml:space="preserve">Pursuant to Section 46-43(d), petitions which result in the establishment, expansion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5A636A1F" w14:textId="77777777" w:rsidR="00D61AA6" w:rsidRPr="00F6460C" w:rsidRDefault="00D61AA6" w:rsidP="00D61AA6">
      <w:pPr>
        <w:spacing w:after="0"/>
        <w:contextualSpacing/>
        <w:jc w:val="both"/>
        <w:rPr>
          <w:rFonts w:ascii="Arial" w:hAnsi="Arial" w:cs="Arial"/>
          <w:b/>
          <w:sz w:val="24"/>
          <w:szCs w:val="24"/>
        </w:rPr>
      </w:pPr>
    </w:p>
    <w:p w14:paraId="32EB18A1"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001CAB83" w14:textId="77777777" w:rsidR="00D61AA6" w:rsidRPr="00F6460C" w:rsidRDefault="00D61AA6" w:rsidP="00D61AA6">
      <w:pPr>
        <w:spacing w:after="0" w:line="480" w:lineRule="auto"/>
        <w:ind w:left="720"/>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t>________________________________________________________________________________________________________________________________________________________</w:t>
      </w:r>
    </w:p>
    <w:p w14:paraId="66EC7DF4" w14:textId="77777777" w:rsidR="00D61AA6" w:rsidRPr="00F6460C" w:rsidRDefault="00D61AA6" w:rsidP="00D61AA6">
      <w:pPr>
        <w:spacing w:after="0"/>
        <w:ind w:left="720" w:hanging="360"/>
        <w:jc w:val="both"/>
        <w:rPr>
          <w:rFonts w:ascii="Arial" w:hAnsi="Arial" w:cs="Arial"/>
          <w:bCs/>
          <w:sz w:val="24"/>
          <w:szCs w:val="24"/>
        </w:rPr>
      </w:pPr>
    </w:p>
    <w:p w14:paraId="19A8F0C8"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Noise. Physical barriers exist and operation plans are in place to insure that noise levels shall be consistent with those identified in Section 22-37. Businesses with external speakers such as outdoor live entertainment, drive-thru lanes and automotive dealerships, must take measures to ensure that speakers are pointed away from residences and sound is buffered.</w:t>
      </w:r>
    </w:p>
    <w:p w14:paraId="0129E32E"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D09DE" w14:textId="77777777" w:rsidR="00D61AA6" w:rsidRPr="00F6460C" w:rsidRDefault="00D61AA6" w:rsidP="00D61AA6">
      <w:pPr>
        <w:spacing w:after="0"/>
        <w:contextualSpacing/>
        <w:jc w:val="both"/>
        <w:rPr>
          <w:rFonts w:ascii="Arial" w:hAnsi="Arial" w:cs="Arial"/>
          <w:bCs/>
          <w:sz w:val="24"/>
          <w:szCs w:val="24"/>
        </w:rPr>
      </w:pPr>
    </w:p>
    <w:p w14:paraId="0C705F4C"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4E0496CA" w14:textId="77777777" w:rsidR="00D61AA6" w:rsidRPr="00F6460C" w:rsidRDefault="00D61AA6" w:rsidP="00D61AA6">
      <w:pPr>
        <w:pStyle w:val="ListParagraph"/>
        <w:spacing w:after="0" w:line="480" w:lineRule="auto"/>
        <w:jc w:val="both"/>
        <w:rPr>
          <w:rFonts w:ascii="Arial" w:hAnsi="Arial" w:cs="Arial"/>
        </w:rPr>
      </w:pPr>
      <w:bookmarkStart w:id="0" w:name="_Hlk508176051"/>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19955B" w14:textId="77777777" w:rsidR="00D61AA6" w:rsidRPr="00F6460C" w:rsidRDefault="00D61AA6" w:rsidP="00D61AA6">
      <w:pPr>
        <w:spacing w:after="0"/>
        <w:ind w:left="720" w:hanging="360"/>
        <w:jc w:val="both"/>
        <w:rPr>
          <w:rFonts w:ascii="Arial" w:hAnsi="Arial" w:cs="Arial"/>
          <w:bCs/>
          <w:sz w:val="24"/>
          <w:szCs w:val="24"/>
        </w:rPr>
      </w:pPr>
    </w:p>
    <w:bookmarkEnd w:id="0"/>
    <w:p w14:paraId="6D8392F5"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6BA9A51B"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FF06C" w14:textId="77777777" w:rsidR="00D61AA6" w:rsidRPr="00F6460C" w:rsidRDefault="00D61AA6" w:rsidP="00D61AA6">
      <w:pPr>
        <w:spacing w:after="0"/>
        <w:ind w:left="720" w:hanging="360"/>
        <w:contextualSpacing/>
        <w:jc w:val="both"/>
        <w:rPr>
          <w:rFonts w:ascii="Arial" w:hAnsi="Arial" w:cs="Arial"/>
          <w:bCs/>
          <w:sz w:val="24"/>
          <w:szCs w:val="24"/>
        </w:rPr>
      </w:pPr>
    </w:p>
    <w:p w14:paraId="58274390"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7557CD77"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24C7C" w14:textId="77777777" w:rsidR="00D61AA6" w:rsidRPr="00F6460C" w:rsidRDefault="00D61AA6" w:rsidP="00D61AA6">
      <w:pPr>
        <w:spacing w:after="0"/>
        <w:ind w:left="720" w:hanging="360"/>
        <w:contextualSpacing/>
        <w:jc w:val="both"/>
        <w:rPr>
          <w:rFonts w:ascii="Arial" w:hAnsi="Arial" w:cs="Arial"/>
          <w:bCs/>
          <w:sz w:val="24"/>
          <w:szCs w:val="24"/>
        </w:rPr>
      </w:pPr>
    </w:p>
    <w:p w14:paraId="6FED0D6E"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Hours of operation. Where the proposed hours of operation extend to between 9:00 pm and 8:00 am, the security measures shall be taken to ensure monitoring of the premises including parking areas.</w:t>
      </w:r>
    </w:p>
    <w:p w14:paraId="742933BD"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2C062" w14:textId="77777777" w:rsidR="00D61AA6" w:rsidRPr="00F6460C" w:rsidRDefault="00D61AA6" w:rsidP="00D61AA6">
      <w:pPr>
        <w:pStyle w:val="ListParagraph"/>
        <w:spacing w:after="0" w:line="360" w:lineRule="auto"/>
        <w:ind w:left="1440"/>
        <w:jc w:val="both"/>
        <w:rPr>
          <w:rFonts w:ascii="Arial" w:hAnsi="Arial" w:cs="Arial"/>
        </w:rPr>
      </w:pPr>
    </w:p>
    <w:p w14:paraId="6B81725B" w14:textId="77777777" w:rsidR="00ED4628" w:rsidRPr="00F6460C" w:rsidRDefault="00ED4628" w:rsidP="00ED4628">
      <w:pPr>
        <w:spacing w:after="0"/>
        <w:jc w:val="both"/>
        <w:rPr>
          <w:rFonts w:ascii="Arial" w:hAnsi="Arial" w:cs="Arial"/>
          <w:sz w:val="24"/>
          <w:szCs w:val="24"/>
        </w:rPr>
      </w:pPr>
    </w:p>
    <w:p w14:paraId="72DAFBBD" w14:textId="77777777" w:rsidR="00ED4628" w:rsidRPr="00F6460C" w:rsidRDefault="00ED4628" w:rsidP="00EE5337">
      <w:pPr>
        <w:spacing w:after="0"/>
        <w:rPr>
          <w:rFonts w:ascii="Arial" w:hAnsi="Arial" w:cs="Arial"/>
          <w:sz w:val="24"/>
          <w:szCs w:val="24"/>
          <w:u w:val="single"/>
        </w:rPr>
      </w:pP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8F52E786"/>
    <w:lvl w:ilvl="0" w:tplc="04090011">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EB74CD"/>
    <w:multiLevelType w:val="hybridMultilevel"/>
    <w:tmpl w:val="60C61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2"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520065">
    <w:abstractNumId w:val="11"/>
  </w:num>
  <w:num w:numId="2" w16cid:durableId="714543064">
    <w:abstractNumId w:val="9"/>
  </w:num>
  <w:num w:numId="3" w16cid:durableId="1432748049">
    <w:abstractNumId w:val="21"/>
  </w:num>
  <w:num w:numId="4" w16cid:durableId="2101900947">
    <w:abstractNumId w:val="23"/>
  </w:num>
  <w:num w:numId="5" w16cid:durableId="748163530">
    <w:abstractNumId w:val="1"/>
  </w:num>
  <w:num w:numId="6" w16cid:durableId="2011714257">
    <w:abstractNumId w:val="16"/>
  </w:num>
  <w:num w:numId="7" w16cid:durableId="562643396">
    <w:abstractNumId w:val="30"/>
  </w:num>
  <w:num w:numId="8" w16cid:durableId="2146239128">
    <w:abstractNumId w:val="26"/>
  </w:num>
  <w:num w:numId="9" w16cid:durableId="196890114">
    <w:abstractNumId w:val="4"/>
  </w:num>
  <w:num w:numId="10" w16cid:durableId="1096051850">
    <w:abstractNumId w:val="24"/>
  </w:num>
  <w:num w:numId="11" w16cid:durableId="1498497794">
    <w:abstractNumId w:val="0"/>
  </w:num>
  <w:num w:numId="12" w16cid:durableId="39087346">
    <w:abstractNumId w:val="27"/>
  </w:num>
  <w:num w:numId="13" w16cid:durableId="1022635925">
    <w:abstractNumId w:val="29"/>
  </w:num>
  <w:num w:numId="14" w16cid:durableId="146559183">
    <w:abstractNumId w:val="18"/>
  </w:num>
  <w:num w:numId="15" w16cid:durableId="1719936217">
    <w:abstractNumId w:val="17"/>
  </w:num>
  <w:num w:numId="16" w16cid:durableId="494885271">
    <w:abstractNumId w:val="20"/>
  </w:num>
  <w:num w:numId="17" w16cid:durableId="485979214">
    <w:abstractNumId w:val="7"/>
  </w:num>
  <w:num w:numId="18" w16cid:durableId="800265948">
    <w:abstractNumId w:val="14"/>
  </w:num>
  <w:num w:numId="19" w16cid:durableId="7493342">
    <w:abstractNumId w:val="8"/>
  </w:num>
  <w:num w:numId="20" w16cid:durableId="1468812619">
    <w:abstractNumId w:val="6"/>
  </w:num>
  <w:num w:numId="21" w16cid:durableId="1727021010">
    <w:abstractNumId w:val="15"/>
  </w:num>
  <w:num w:numId="22" w16cid:durableId="764303668">
    <w:abstractNumId w:val="13"/>
  </w:num>
  <w:num w:numId="23" w16cid:durableId="816385054">
    <w:abstractNumId w:val="28"/>
  </w:num>
  <w:num w:numId="24" w16cid:durableId="1686781637">
    <w:abstractNumId w:val="25"/>
  </w:num>
  <w:num w:numId="25" w16cid:durableId="1161844811">
    <w:abstractNumId w:val="12"/>
  </w:num>
  <w:num w:numId="26" w16cid:durableId="680548736">
    <w:abstractNumId w:val="3"/>
  </w:num>
  <w:num w:numId="27" w16cid:durableId="2064864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2900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1175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931089">
    <w:abstractNumId w:val="5"/>
  </w:num>
  <w:num w:numId="31" w16cid:durableId="497499086">
    <w:abstractNumId w:val="2"/>
  </w:num>
  <w:num w:numId="32" w16cid:durableId="20543795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21D"/>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1EB1"/>
    <w:rsid w:val="0017294C"/>
    <w:rsid w:val="0017493A"/>
    <w:rsid w:val="00176046"/>
    <w:rsid w:val="00183DD0"/>
    <w:rsid w:val="001870E1"/>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3BEF"/>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2EF1"/>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23A8"/>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241"/>
    <w:rsid w:val="00443473"/>
    <w:rsid w:val="00446C64"/>
    <w:rsid w:val="00446C8A"/>
    <w:rsid w:val="00453988"/>
    <w:rsid w:val="00455AB6"/>
    <w:rsid w:val="00455C00"/>
    <w:rsid w:val="00467DF8"/>
    <w:rsid w:val="00471BF7"/>
    <w:rsid w:val="00474990"/>
    <w:rsid w:val="00481092"/>
    <w:rsid w:val="004811E9"/>
    <w:rsid w:val="00481310"/>
    <w:rsid w:val="00481F10"/>
    <w:rsid w:val="0048218D"/>
    <w:rsid w:val="0048279A"/>
    <w:rsid w:val="004867CB"/>
    <w:rsid w:val="00490C36"/>
    <w:rsid w:val="00494883"/>
    <w:rsid w:val="00495C17"/>
    <w:rsid w:val="004A0ECF"/>
    <w:rsid w:val="004A7CE3"/>
    <w:rsid w:val="004B10B4"/>
    <w:rsid w:val="004B1CA4"/>
    <w:rsid w:val="004B3547"/>
    <w:rsid w:val="004B4464"/>
    <w:rsid w:val="004B61BE"/>
    <w:rsid w:val="004C0AA5"/>
    <w:rsid w:val="004D4EB1"/>
    <w:rsid w:val="004D4F87"/>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3494D"/>
    <w:rsid w:val="00541833"/>
    <w:rsid w:val="00545CA0"/>
    <w:rsid w:val="00547CA6"/>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762AA"/>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C4B7E"/>
    <w:rsid w:val="008C7906"/>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B51FE"/>
    <w:rsid w:val="009C0E8A"/>
    <w:rsid w:val="009C79D7"/>
    <w:rsid w:val="009D1AAC"/>
    <w:rsid w:val="009D1D9B"/>
    <w:rsid w:val="009D61F7"/>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55A69"/>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26744"/>
    <w:rsid w:val="00B30C55"/>
    <w:rsid w:val="00B337FE"/>
    <w:rsid w:val="00B3435B"/>
    <w:rsid w:val="00B34501"/>
    <w:rsid w:val="00B3457C"/>
    <w:rsid w:val="00B37AC7"/>
    <w:rsid w:val="00B42B12"/>
    <w:rsid w:val="00B42FDC"/>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378F"/>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57F95"/>
    <w:rsid w:val="00D61140"/>
    <w:rsid w:val="00D61AA6"/>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C7993"/>
    <w:rsid w:val="00DD0557"/>
    <w:rsid w:val="00DD245F"/>
    <w:rsid w:val="00DD2A88"/>
    <w:rsid w:val="00DD2AE4"/>
    <w:rsid w:val="00DD3763"/>
    <w:rsid w:val="00DD429D"/>
    <w:rsid w:val="00DE182F"/>
    <w:rsid w:val="00DE31FD"/>
    <w:rsid w:val="00DE4A97"/>
    <w:rsid w:val="00DF19EA"/>
    <w:rsid w:val="00DF6B59"/>
    <w:rsid w:val="00DF7DE1"/>
    <w:rsid w:val="00E02AAE"/>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 w:type="paragraph" w:styleId="List30">
    <w:name w:val="List 3"/>
    <w:basedOn w:val="Normal"/>
    <w:uiPriority w:val="99"/>
    <w:unhideWhenUsed/>
    <w:rsid w:val="008C7906"/>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743479340">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3</cp:revision>
  <cp:lastPrinted>2021-07-07T14:37:00Z</cp:lastPrinted>
  <dcterms:created xsi:type="dcterms:W3CDTF">2023-01-30T19:44:00Z</dcterms:created>
  <dcterms:modified xsi:type="dcterms:W3CDTF">2023-01-30T20:03:00Z</dcterms:modified>
</cp:coreProperties>
</file>